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970aab8fef0442d" /></Relationships>
</file>

<file path=word/document.xml><?xml version="1.0" encoding="utf-8"?>
<w:document xmlns:w="http://schemas.openxmlformats.org/wordprocessingml/2006/main">
  <w:body>
    <w:p>
      <w:pPr>
        <w:pStyle w:val="Heading1"/>
      </w:pPr>
      <w:r>
        <w:t xml:space="preserve">Head of profession for architecture</w:t>
      </w:r>
    </w:p>
    <w:p>
      <w:r>
        <w:t xml:space="preserve">Grade: G6 HoP</w:t>
      </w:r>
    </w:p>
    <w:p>
      <w:r/>
    </w:p>
    <w:p>
      <w:pPr>
        <w:pStyle w:val="Heading2"/>
      </w:pPr>
      <w:r>
        <w:t xml:space="preserve">You will:</w:t>
      </w:r>
    </w:p>
    <w:p>
      <w:r>
        <w:t xml:space="preserve">### Vision and strategic leadership</w:t>
      </w:r>
    </w:p>
    <w:p>
      <w:r>
        <w:t xml:space="preserve">• setting the vision and strategy for the profession across the department</w:t>
      </w:r>
    </w:p>
    <w:p>
      <w:r>
        <w:t xml:space="preserve">• collaborate with the wider department to ensure that the vision for the profession aligns to the wider needs of the department</w:t>
      </w:r>
    </w:p>
    <w:p>
      <w:r>
        <w:t xml:space="preserve">• creating a plan and roadmap to build and strengthen the professional capability and excellence</w:t>
      </w:r>
    </w:p>
    <w:p>
      <w:r>
        <w:t xml:space="preserve">• working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raising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developing professional communities to support our people to grow, establish professional standards and consistency, support rapid delivery through sharing and learning from one another</w:t>
      </w:r>
    </w:p>
    <w:p>
      <w:r>
        <w:t xml:space="preserve">• working cross-government and externally to build connections into professional communities</w:t>
      </w:r>
    </w:p>
    <w:p>
      <w:r>
        <w:t xml:space="preserve">• working with other Heads of Profession on cross-cutting objectives, and in related professions within their job family</w:t>
      </w:r>
    </w:p>
    <w:p>
      <w:r>
        <w:t xml:space="preserve">### Quality and standards</w:t>
      </w:r>
    </w:p>
    <w:p>
      <w:r>
        <w:t xml:space="preserve">• creating accessible knowledge, standards and practice, to set good conditions for people in their professions to work effectively, and ensuring they are well enforced through service assessments</w:t>
      </w:r>
    </w:p>
    <w:p>
      <w:r>
        <w:t xml:space="preserve">• being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building and growing a forward-thinking and diverse team within the profession</w:t>
      </w:r>
    </w:p>
    <w:p>
      <w:r>
        <w:t xml:space="preserve">• building the professional capability across the department</w:t>
      </w:r>
    </w:p>
    <w:p>
      <w:r>
        <w:t xml:space="preserve">• define the competency, professional practice, skills profile and expertise expectations at different grades across the profession</w:t>
      </w:r>
    </w:p>
    <w:p>
      <w:r>
        <w:t xml:space="preserve">• setting the approach for recruitment, onboarding, retention, graduate pipelines, diversification</w:t>
      </w:r>
    </w:p>
    <w:p>
      <w:r>
        <w:t xml:space="preserve">• developing the capability framework for professional development of people in their specialism, and tracking capability</w:t>
      </w:r>
    </w:p>
    <w:p>
      <w:r>
        <w:t xml:space="preserve">### Organisational delivery</w:t>
      </w:r>
    </w:p>
    <w:p>
      <w:r>
        <w:t xml:space="preserve">• establishing close relationships with all delivery teams to understand their needs and challenges, and to be able to identify areas of profession-related join-up*</w:t>
      </w:r>
    </w:p>
    <w:p>
      <w:r>
        <w:t xml:space="preserve">• advising and consulting for the senior leadership team on questions relating to the profession</w:t>
      </w:r>
    </w:p>
    <w:p>
      <w:r>
        <w:t xml:space="preserve">• providing consulting support for programmes with performance issues or where a particular specialism is lacking or causing delivery issues</w:t>
      </w:r>
    </w:p>
    <w:p>
      <w:r>
        <w:t xml:space="preserve">• feed up-to-date capability information into the workforce plan</w:t>
      </w:r>
    </w:p>
    <w:p>
      <w:r>
        <w:t xml:space="preserve">• making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7e9f92a09a1b41e2" /></Relationships>
</file>